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4E" w:rsidRDefault="00E4594E" w:rsidP="00E4594E">
      <w:pPr>
        <w:widowControl w:val="0"/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Allegato </w:t>
      </w:r>
      <w:r w:rsidR="003125EF">
        <w:rPr>
          <w:b/>
        </w:rPr>
        <w:t>1</w:t>
      </w:r>
      <w:r>
        <w:rPr>
          <w:b/>
        </w:rPr>
        <w:t>)</w:t>
      </w:r>
    </w:p>
    <w:p w:rsidR="00E4594E" w:rsidRDefault="00E4594E" w:rsidP="00E4594E">
      <w:pPr>
        <w:widowControl w:val="0"/>
        <w:autoSpaceDE w:val="0"/>
        <w:autoSpaceDN w:val="0"/>
        <w:adjustRightInd w:val="0"/>
        <w:jc w:val="both"/>
      </w:pPr>
      <w:r>
        <w:t> </w:t>
      </w:r>
    </w:p>
    <w:p w:rsidR="00E4594E" w:rsidRDefault="00E4594E" w:rsidP="00E4594E">
      <w:pPr>
        <w:widowControl w:val="0"/>
        <w:autoSpaceDE w:val="0"/>
        <w:autoSpaceDN w:val="0"/>
        <w:adjustRightInd w:val="0"/>
        <w:jc w:val="both"/>
      </w:pPr>
      <w:r>
        <w:t> </w:t>
      </w:r>
    </w:p>
    <w:p w:rsidR="00E4594E" w:rsidRDefault="003125EF" w:rsidP="00E4594E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</w:rPr>
        <w:t xml:space="preserve">SCHEMA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CAPITOLATO TECNICO PE</w:t>
      </w:r>
      <w:r w:rsidR="00E4594E">
        <w:rPr>
          <w:b/>
          <w:bCs/>
        </w:rPr>
        <w:t xml:space="preserve">R LO SVOLGIMENTO DEL SERVIZIO </w:t>
      </w:r>
      <w:proofErr w:type="spellStart"/>
      <w:r w:rsidR="00E4594E">
        <w:rPr>
          <w:b/>
          <w:bCs/>
        </w:rPr>
        <w:t>DI</w:t>
      </w:r>
      <w:proofErr w:type="spellEnd"/>
      <w:r w:rsidR="00E4594E">
        <w:rPr>
          <w:b/>
          <w:bCs/>
        </w:rPr>
        <w:t xml:space="preserve"> ATTACCHINAGGIO </w:t>
      </w:r>
      <w:r w:rsidR="009D5198">
        <w:rPr>
          <w:b/>
          <w:bCs/>
        </w:rPr>
        <w:t xml:space="preserve">- </w:t>
      </w:r>
    </w:p>
    <w:p w:rsidR="00E4594E" w:rsidRDefault="00E4594E" w:rsidP="00E4594E">
      <w:pPr>
        <w:widowControl w:val="0"/>
        <w:autoSpaceDE w:val="0"/>
        <w:autoSpaceDN w:val="0"/>
        <w:adjustRightInd w:val="0"/>
        <w:jc w:val="both"/>
      </w:pPr>
    </w:p>
    <w:p w:rsidR="00E4594E" w:rsidRDefault="00E4594E" w:rsidP="00E4594E">
      <w:pPr>
        <w:widowControl w:val="0"/>
        <w:autoSpaceDE w:val="0"/>
        <w:autoSpaceDN w:val="0"/>
        <w:adjustRightInd w:val="0"/>
        <w:jc w:val="both"/>
      </w:pPr>
    </w:p>
    <w:p w:rsidR="00E4594E" w:rsidRDefault="00E4594E" w:rsidP="00E4594E">
      <w:pPr>
        <w:widowControl w:val="0"/>
        <w:autoSpaceDE w:val="0"/>
        <w:autoSpaceDN w:val="0"/>
        <w:adjustRightInd w:val="0"/>
        <w:jc w:val="both"/>
      </w:pPr>
    </w:p>
    <w:p w:rsidR="00E4594E" w:rsidRDefault="00E4594E" w:rsidP="00E4594E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t xml:space="preserve">Il servizio </w:t>
      </w:r>
      <w:r w:rsidR="003125EF">
        <w:t xml:space="preserve">di attacchinaggio </w:t>
      </w:r>
      <w:r w:rsidR="00612F5A">
        <w:t xml:space="preserve">sul territorio di Torriana, </w:t>
      </w:r>
      <w:r>
        <w:t>sarà svolto in forma esclusivamente autonoma</w:t>
      </w:r>
      <w:r w:rsidR="003125EF">
        <w:t xml:space="preserve">, </w:t>
      </w:r>
      <w:r>
        <w:t>sotto la diretta responsabilità</w:t>
      </w:r>
      <w:r w:rsidR="003125EF">
        <w:t xml:space="preserve"> della ditta</w:t>
      </w:r>
      <w:r>
        <w:t xml:space="preserve">, </w:t>
      </w:r>
      <w:r w:rsidR="00612F5A">
        <w:t xml:space="preserve">munita di proprio </w:t>
      </w:r>
      <w:r>
        <w:t>mezzo</w:t>
      </w:r>
      <w:r w:rsidR="00612F5A">
        <w:t>, appositamente assicurato</w:t>
      </w:r>
      <w:r>
        <w:t>, unicamente su chiamata dell'Ente, qualora vi siano manifesti da affiggere,</w:t>
      </w:r>
      <w:r>
        <w:rPr>
          <w:b/>
          <w:bCs/>
        </w:rPr>
        <w:t xml:space="preserve"> e comunque almeno 2 volte alla settimana individuate nelle giornate di martedì e giovedì.</w:t>
      </w:r>
    </w:p>
    <w:p w:rsidR="00E4594E" w:rsidRDefault="00E4594E" w:rsidP="00E4594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E4594E" w:rsidRPr="002100B1" w:rsidRDefault="00E4594E" w:rsidP="00E4594E">
      <w:pPr>
        <w:pStyle w:val="Corpodeltesto"/>
      </w:pPr>
      <w:r w:rsidRPr="002100B1">
        <w:t>L'Amministrazione procurerà unicamente il materiale di consumo necessario all'espletamento del servizio di attacchinaggio (colla)</w:t>
      </w:r>
      <w:r w:rsidR="003125EF">
        <w:t xml:space="preserve"> e provvederà alla gestione delle prenotazioni, consegnando i manifesti alla ditta che svolgerà il servizio</w:t>
      </w:r>
      <w:r w:rsidRPr="002100B1">
        <w:t>.</w:t>
      </w:r>
    </w:p>
    <w:p w:rsidR="00E4594E" w:rsidRPr="002100B1" w:rsidRDefault="00E4594E" w:rsidP="00E4594E">
      <w:pPr>
        <w:widowControl w:val="0"/>
        <w:autoSpaceDE w:val="0"/>
        <w:autoSpaceDN w:val="0"/>
        <w:adjustRightInd w:val="0"/>
        <w:jc w:val="both"/>
      </w:pPr>
      <w:r w:rsidRPr="002100B1">
        <w:t> </w:t>
      </w:r>
    </w:p>
    <w:p w:rsidR="00E4594E" w:rsidRPr="002100B1" w:rsidRDefault="00E4594E" w:rsidP="00E4594E">
      <w:pPr>
        <w:pStyle w:val="Corpodeltesto"/>
      </w:pPr>
      <w:r w:rsidRPr="002100B1">
        <w:t xml:space="preserve">Il corrispettivo previsto per il servizio di attacchinaggio è stabilito in </w:t>
      </w:r>
      <w:r w:rsidRPr="002100B1">
        <w:rPr>
          <w:b/>
          <w:u w:val="single"/>
        </w:rPr>
        <w:t xml:space="preserve">Euro 1,00 </w:t>
      </w:r>
      <w:r w:rsidRPr="002100B1">
        <w:rPr>
          <w:b/>
          <w:bCs/>
          <w:u w:val="single"/>
        </w:rPr>
        <w:t>(uno/00) + IVA</w:t>
      </w:r>
      <w:r w:rsidRPr="002100B1">
        <w:rPr>
          <w:b/>
          <w:bCs/>
        </w:rPr>
        <w:t xml:space="preserve"> </w:t>
      </w:r>
      <w:r w:rsidRPr="002100B1">
        <w:t>per ogni manifesto affisso, di qualsiasi misura, da regolarsi con cadenza quadrimestrale</w:t>
      </w:r>
      <w:r w:rsidR="003125EF">
        <w:t xml:space="preserve"> posticipata</w:t>
      </w:r>
      <w:r w:rsidRPr="002100B1">
        <w:t xml:space="preserve"> (1/5 - 1/9 - 1/1).</w:t>
      </w:r>
    </w:p>
    <w:p w:rsidR="00E4594E" w:rsidRPr="002100B1" w:rsidRDefault="00E4594E" w:rsidP="00E4594E">
      <w:pPr>
        <w:widowControl w:val="0"/>
        <w:autoSpaceDE w:val="0"/>
        <w:autoSpaceDN w:val="0"/>
        <w:adjustRightInd w:val="0"/>
        <w:jc w:val="both"/>
      </w:pPr>
      <w:r w:rsidRPr="002100B1">
        <w:t> </w:t>
      </w:r>
    </w:p>
    <w:p w:rsidR="00E4594E" w:rsidRPr="002100B1" w:rsidRDefault="00E4594E" w:rsidP="00E4594E">
      <w:pPr>
        <w:widowControl w:val="0"/>
        <w:autoSpaceDE w:val="0"/>
        <w:autoSpaceDN w:val="0"/>
        <w:adjustRightInd w:val="0"/>
        <w:jc w:val="both"/>
      </w:pPr>
      <w:r w:rsidRPr="002100B1">
        <w:t> </w:t>
      </w:r>
    </w:p>
    <w:p w:rsidR="00E4594E" w:rsidRPr="002100B1" w:rsidRDefault="00E4594E" w:rsidP="00E4594E">
      <w:pPr>
        <w:widowControl w:val="0"/>
        <w:autoSpaceDE w:val="0"/>
        <w:autoSpaceDN w:val="0"/>
        <w:adjustRightInd w:val="0"/>
        <w:jc w:val="both"/>
      </w:pPr>
    </w:p>
    <w:p w:rsidR="00E4594E" w:rsidRPr="002100B1" w:rsidRDefault="00E4594E" w:rsidP="00E4594E">
      <w:pPr>
        <w:widowControl w:val="0"/>
        <w:autoSpaceDE w:val="0"/>
        <w:autoSpaceDN w:val="0"/>
        <w:adjustRightInd w:val="0"/>
        <w:jc w:val="both"/>
      </w:pPr>
      <w:r>
        <w:t xml:space="preserve">Poggio </w:t>
      </w:r>
      <w:r w:rsidRPr="002100B1">
        <w:t xml:space="preserve">Torriana, lì  </w:t>
      </w:r>
      <w:r w:rsidR="003125EF">
        <w:t>18/12/2019</w:t>
      </w:r>
    </w:p>
    <w:p w:rsidR="00E4594E" w:rsidRDefault="00E4594E" w:rsidP="00E4594E">
      <w:pPr>
        <w:widowControl w:val="0"/>
        <w:autoSpaceDE w:val="0"/>
        <w:autoSpaceDN w:val="0"/>
        <w:adjustRightInd w:val="0"/>
        <w:jc w:val="both"/>
      </w:pPr>
    </w:p>
    <w:p w:rsidR="00E4594E" w:rsidRDefault="00E4594E" w:rsidP="00E4594E">
      <w:pPr>
        <w:widowControl w:val="0"/>
        <w:autoSpaceDE w:val="0"/>
        <w:autoSpaceDN w:val="0"/>
        <w:adjustRightInd w:val="0"/>
        <w:jc w:val="both"/>
      </w:pPr>
      <w:r>
        <w:t xml:space="preserve">  </w:t>
      </w:r>
    </w:p>
    <w:p w:rsidR="00E4594E" w:rsidRDefault="00E4594E" w:rsidP="00E4594E">
      <w:pPr>
        <w:widowControl w:val="0"/>
        <w:autoSpaceDE w:val="0"/>
        <w:autoSpaceDN w:val="0"/>
        <w:adjustRightInd w:val="0"/>
        <w:jc w:val="both"/>
      </w:pPr>
    </w:p>
    <w:p w:rsidR="00E4594E" w:rsidRDefault="00E4594E" w:rsidP="00E4594E">
      <w:pPr>
        <w:pStyle w:val="Standard"/>
      </w:pPr>
      <w:r>
        <w:t> </w:t>
      </w:r>
    </w:p>
    <w:p w:rsidR="00E4594E" w:rsidRPr="009A4814" w:rsidRDefault="00E4594E" w:rsidP="00E4594E"/>
    <w:p w:rsidR="00AF04F2" w:rsidRDefault="00AF04F2"/>
    <w:sectPr w:rsidR="00AF04F2" w:rsidSect="00DD5BE1">
      <w:headerReference w:type="default" r:id="rId7"/>
      <w:footerReference w:type="default" r:id="rId8"/>
      <w:pgSz w:w="12096" w:h="16838"/>
      <w:pgMar w:top="1417" w:right="1152" w:bottom="1152" w:left="115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6BC" w:rsidRDefault="009956BC" w:rsidP="00651540">
      <w:r>
        <w:separator/>
      </w:r>
    </w:p>
  </w:endnote>
  <w:endnote w:type="continuationSeparator" w:id="0">
    <w:p w:rsidR="009956BC" w:rsidRDefault="009956BC" w:rsidP="00651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BE1" w:rsidRDefault="009956BC">
    <w:pPr>
      <w:widowControl w:val="0"/>
      <w:tabs>
        <w:tab w:val="center" w:pos="4896"/>
        <w:tab w:val="right" w:pos="9792"/>
      </w:tabs>
      <w:autoSpaceDE w:val="0"/>
      <w:autoSpaceDN w:val="0"/>
      <w:adjustRightInd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6BC" w:rsidRDefault="009956BC" w:rsidP="00651540">
      <w:r>
        <w:separator/>
      </w:r>
    </w:p>
  </w:footnote>
  <w:footnote w:type="continuationSeparator" w:id="0">
    <w:p w:rsidR="009956BC" w:rsidRDefault="009956BC" w:rsidP="00651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BE1" w:rsidRDefault="003E4C6F">
    <w:pPr>
      <w:widowControl w:val="0"/>
      <w:tabs>
        <w:tab w:val="center" w:pos="4896"/>
        <w:tab w:val="right" w:pos="9792"/>
      </w:tabs>
      <w:autoSpaceDE w:val="0"/>
      <w:autoSpaceDN w:val="0"/>
      <w:adjustRightInd w:val="0"/>
    </w:pPr>
    <w:r>
      <w:rPr>
        <w:sz w:val="20"/>
      </w:rPr>
      <w:fldChar w:fldCharType="begin"/>
    </w:r>
    <w:r w:rsidR="00E4594E">
      <w:rPr>
        <w:sz w:val="20"/>
      </w:rPr>
      <w:instrText xml:space="preserve"> FILENAME </w:instrText>
    </w:r>
    <w:r>
      <w:rPr>
        <w:sz w:val="20"/>
      </w:rPr>
      <w:fldChar w:fldCharType="separate"/>
    </w:r>
    <w:r w:rsidR="00E4594E">
      <w:rPr>
        <w:noProof/>
        <w:sz w:val="20"/>
      </w:rPr>
      <w:t>IncaricoAffissioni</w:t>
    </w:r>
    <w:r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06A41"/>
    <w:multiLevelType w:val="hybridMultilevel"/>
    <w:tmpl w:val="1694A510"/>
    <w:lvl w:ilvl="0" w:tplc="F1F62F06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Cambria" w:hAnsi="Cambria" w:cs="Cambria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94E"/>
    <w:rsid w:val="00001CEE"/>
    <w:rsid w:val="003125EF"/>
    <w:rsid w:val="00343CAA"/>
    <w:rsid w:val="003E4C6F"/>
    <w:rsid w:val="00612F5A"/>
    <w:rsid w:val="00651540"/>
    <w:rsid w:val="00737AAB"/>
    <w:rsid w:val="00795CE6"/>
    <w:rsid w:val="009412B4"/>
    <w:rsid w:val="009956BC"/>
    <w:rsid w:val="009D5198"/>
    <w:rsid w:val="00AF04F2"/>
    <w:rsid w:val="00B107AD"/>
    <w:rsid w:val="00E4594E"/>
    <w:rsid w:val="00F7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Mangal"/>
        <w:kern w:val="24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594E"/>
    <w:pPr>
      <w:spacing w:after="0" w:line="240" w:lineRule="auto"/>
    </w:pPr>
    <w:rPr>
      <w:rFonts w:eastAsia="Times New Roman" w:cs="Times New Roman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unhideWhenUsed/>
    <w:rsid w:val="00E4594E"/>
    <w:pPr>
      <w:widowControl w:val="0"/>
      <w:autoSpaceDE w:val="0"/>
      <w:autoSpaceDN w:val="0"/>
      <w:adjustRightInd w:val="0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E4594E"/>
    <w:rPr>
      <w:rFonts w:eastAsia="Times New Roman" w:cs="Times New Roman"/>
      <w:kern w:val="0"/>
      <w:lang w:eastAsia="it-IT"/>
    </w:rPr>
  </w:style>
  <w:style w:type="paragraph" w:customStyle="1" w:styleId="Standard">
    <w:name w:val="Standard"/>
    <w:rsid w:val="00E4594E"/>
    <w:pPr>
      <w:widowControl w:val="0"/>
      <w:autoSpaceDN w:val="0"/>
      <w:adjustRightInd w:val="0"/>
      <w:spacing w:after="0" w:line="240" w:lineRule="auto"/>
    </w:pPr>
    <w:rPr>
      <w:rFonts w:ascii="Thorndale" w:eastAsia="Times New Roman" w:hAnsi="Thorndale" w:cs="Tahoma"/>
      <w:kern w:val="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annarella.zammarchi</dc:creator>
  <cp:lastModifiedBy>annarella.zammarchi</cp:lastModifiedBy>
  <cp:revision>5</cp:revision>
  <dcterms:created xsi:type="dcterms:W3CDTF">2016-01-12T13:03:00Z</dcterms:created>
  <dcterms:modified xsi:type="dcterms:W3CDTF">2019-12-18T11:07:00Z</dcterms:modified>
</cp:coreProperties>
</file>